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351A6D1" w14:textId="77777777" w:rsidR="005179F1" w:rsidRDefault="007635F4">
      <w:pPr>
        <w:spacing w:before="76"/>
        <w:ind w:right="153"/>
        <w:jc w:val="right"/>
        <w:rPr>
          <w:sz w:val="16"/>
        </w:rPr>
      </w:pPr>
      <w:r>
        <w:rPr>
          <w:sz w:val="16"/>
        </w:rPr>
        <w:t>Last updated: 12 September 2017</w:t>
      </w:r>
    </w:p>
    <w:p w14:paraId="0E79531B" w14:textId="77777777" w:rsidR="005179F1" w:rsidRDefault="005179F1">
      <w:pPr>
        <w:pStyle w:val="BodyText"/>
        <w:spacing w:before="9"/>
        <w:rPr>
          <w:sz w:val="15"/>
        </w:rPr>
      </w:pPr>
    </w:p>
    <w:p w14:paraId="5F75E89B" w14:textId="77777777" w:rsidR="005179F1" w:rsidRDefault="007635F4">
      <w:pPr>
        <w:spacing w:before="94"/>
        <w:ind w:left="1101" w:right="1018"/>
        <w:jc w:val="center"/>
        <w:rPr>
          <w:b/>
        </w:rPr>
      </w:pPr>
      <w:r>
        <w:rPr>
          <w:b/>
        </w:rPr>
        <w:t>APPLICATION REQUIREMENTS FOR 13(A) or 13(G) NON-QUOTA IMMIGRANT VISA</w:t>
      </w:r>
    </w:p>
    <w:p w14:paraId="49696C2F" w14:textId="77777777" w:rsidR="005179F1" w:rsidRPr="00914C1C" w:rsidRDefault="00F14FE0">
      <w:pPr>
        <w:spacing w:before="1"/>
        <w:ind w:left="1101" w:right="1018"/>
        <w:jc w:val="center"/>
        <w:rPr>
          <w:b/>
          <w:i/>
          <w:lang w:val="de-DE"/>
        </w:rPr>
      </w:pPr>
      <w:r>
        <w:pict w14:anchorId="38E0C860">
          <v:shapetype id="_x0000_t202" coordsize="21600,21600" o:spt="202" path="m0,0l0,21600,21600,21600,21600,0xe">
            <v:stroke joinstyle="miter"/>
            <v:path gradientshapeok="t" o:connecttype="rect"/>
          </v:shapetype>
          <v:shape id="_x0000_s1027" type="#_x0000_t202" style="position:absolute;left:0;text-align:left;margin-left:70.3pt;margin-top:20.05pt;width:462.6pt;height:90.15pt;z-index:251657728;mso-wrap-distance-left:0;mso-wrap-distance-right:0;mso-position-horizontal-relative:page" filled="f">
            <v:textbox inset="0,0,0,0">
              <w:txbxContent>
                <w:p w14:paraId="5B90FF60" w14:textId="77777777" w:rsidR="005179F1" w:rsidRDefault="007635F4">
                  <w:pPr>
                    <w:spacing w:before="99"/>
                    <w:ind w:left="35" w:right="165"/>
                    <w:jc w:val="center"/>
                    <w:rPr>
                      <w:b/>
                      <w:i/>
                      <w:sz w:val="20"/>
                    </w:rPr>
                  </w:pPr>
                  <w:r>
                    <w:rPr>
                      <w:b/>
                      <w:i/>
                      <w:color w:val="FF0000"/>
                      <w:sz w:val="20"/>
                    </w:rPr>
                    <w:t>All documents in German or other foreign language must be accompanied by an English translation done by a certified translator.</w:t>
                  </w:r>
                </w:p>
                <w:p w14:paraId="64A1F165" w14:textId="77777777" w:rsidR="005179F1" w:rsidRDefault="005179F1">
                  <w:pPr>
                    <w:pStyle w:val="BodyText"/>
                    <w:rPr>
                      <w:b/>
                      <w:i/>
                      <w:sz w:val="20"/>
                    </w:rPr>
                  </w:pPr>
                </w:p>
                <w:p w14:paraId="33B6A2A2" w14:textId="52AACDC8" w:rsidR="005179F1" w:rsidRDefault="00EF38F7">
                  <w:pPr>
                    <w:spacing w:before="1"/>
                    <w:ind w:left="36" w:right="165"/>
                    <w:jc w:val="center"/>
                    <w:rPr>
                      <w:b/>
                      <w:i/>
                      <w:sz w:val="20"/>
                    </w:rPr>
                  </w:pPr>
                  <w:r>
                    <w:rPr>
                      <w:b/>
                      <w:i/>
                      <w:color w:val="FF0000"/>
                      <w:sz w:val="20"/>
                    </w:rPr>
                    <w:t xml:space="preserve">Other than </w:t>
                  </w:r>
                  <w:r w:rsidR="007635F4">
                    <w:rPr>
                      <w:b/>
                      <w:i/>
                      <w:color w:val="FF0000"/>
                      <w:sz w:val="20"/>
                    </w:rPr>
                    <w:t xml:space="preserve">the Application Form, all documents should be submitted in </w:t>
                  </w:r>
                  <w:proofErr w:type="gramStart"/>
                  <w:r w:rsidR="007635F4">
                    <w:rPr>
                      <w:b/>
                      <w:i/>
                      <w:color w:val="FF0000"/>
                      <w:sz w:val="20"/>
                    </w:rPr>
                    <w:t>three(</w:t>
                  </w:r>
                  <w:proofErr w:type="gramEnd"/>
                  <w:r w:rsidR="007635F4">
                    <w:rPr>
                      <w:b/>
                      <w:i/>
                      <w:color w:val="FF0000"/>
                      <w:sz w:val="20"/>
                    </w:rPr>
                    <w:t>3) sets -- 1 original and 3 photocopies.</w:t>
                  </w:r>
                </w:p>
                <w:p w14:paraId="0089ECC2" w14:textId="77777777" w:rsidR="005179F1" w:rsidRDefault="005179F1">
                  <w:pPr>
                    <w:pStyle w:val="BodyText"/>
                    <w:rPr>
                      <w:b/>
                      <w:i/>
                      <w:sz w:val="20"/>
                    </w:rPr>
                  </w:pPr>
                </w:p>
                <w:p w14:paraId="464C8207" w14:textId="77777777" w:rsidR="005179F1" w:rsidRDefault="007635F4">
                  <w:pPr>
                    <w:ind w:left="35" w:right="165"/>
                    <w:jc w:val="center"/>
                    <w:rPr>
                      <w:i/>
                      <w:sz w:val="18"/>
                    </w:rPr>
                  </w:pPr>
                  <w:r>
                    <w:rPr>
                      <w:i/>
                      <w:sz w:val="18"/>
                    </w:rPr>
                    <w:t>The Embassy reserves the right to require the submission of additional supporting documents when necessary.</w:t>
                  </w:r>
                </w:p>
              </w:txbxContent>
            </v:textbox>
            <w10:wrap type="topAndBottom" anchorx="page"/>
          </v:shape>
        </w:pict>
      </w:r>
      <w:r w:rsidR="007635F4" w:rsidRPr="00914C1C">
        <w:rPr>
          <w:b/>
          <w:i/>
          <w:lang w:val="de-DE"/>
        </w:rPr>
        <w:t>Visum für Immigranten ohne Einwanderungsquota, 13(A) oder 13(G)</w:t>
      </w:r>
    </w:p>
    <w:p w14:paraId="6C6813CC" w14:textId="77777777" w:rsidR="005179F1" w:rsidRDefault="007635F4">
      <w:pPr>
        <w:spacing w:before="105" w:line="229" w:lineRule="exact"/>
        <w:ind w:left="786"/>
        <w:rPr>
          <w:b/>
          <w:sz w:val="20"/>
        </w:rPr>
      </w:pPr>
      <w:r>
        <w:rPr>
          <w:b/>
          <w:sz w:val="20"/>
          <w:u w:val="thick"/>
        </w:rPr>
        <w:t>13(A) VISA FOR WIFE OR HUSBAND OR UNMARRIED MINOR CHILDREN OF PHILIPPINE CITIZENS</w:t>
      </w:r>
    </w:p>
    <w:p w14:paraId="6FCC794F" w14:textId="77777777" w:rsidR="005179F1" w:rsidRDefault="007635F4">
      <w:pPr>
        <w:pStyle w:val="ListParagraph"/>
        <w:numPr>
          <w:ilvl w:val="0"/>
          <w:numId w:val="3"/>
        </w:numPr>
        <w:tabs>
          <w:tab w:val="left" w:pos="1145"/>
        </w:tabs>
        <w:spacing w:line="252" w:lineRule="exact"/>
      </w:pPr>
      <w:r>
        <w:t xml:space="preserve">Duly accomplished </w:t>
      </w:r>
      <w:r>
        <w:rPr>
          <w:b/>
        </w:rPr>
        <w:t xml:space="preserve">visa application form </w:t>
      </w:r>
      <w:r>
        <w:t xml:space="preserve">– </w:t>
      </w:r>
      <w:r>
        <w:rPr>
          <w:u w:val="single"/>
        </w:rPr>
        <w:t>in three</w:t>
      </w:r>
      <w:r>
        <w:rPr>
          <w:spacing w:val="-20"/>
          <w:u w:val="single"/>
        </w:rPr>
        <w:t xml:space="preserve"> </w:t>
      </w:r>
      <w:r>
        <w:rPr>
          <w:u w:val="single"/>
        </w:rPr>
        <w:t>originals</w:t>
      </w:r>
    </w:p>
    <w:p w14:paraId="1256C3D0" w14:textId="77777777" w:rsidR="005179F1" w:rsidRDefault="007635F4">
      <w:pPr>
        <w:pStyle w:val="ListParagraph"/>
        <w:numPr>
          <w:ilvl w:val="0"/>
          <w:numId w:val="3"/>
        </w:numPr>
        <w:tabs>
          <w:tab w:val="left" w:pos="1145"/>
        </w:tabs>
        <w:spacing w:before="1"/>
        <w:ind w:right="1076"/>
      </w:pPr>
      <w:r>
        <w:t xml:space="preserve">Nine (9) </w:t>
      </w:r>
      <w:r>
        <w:rPr>
          <w:b/>
        </w:rPr>
        <w:t xml:space="preserve">passport-size photos taken </w:t>
      </w:r>
      <w:r>
        <w:t>within the last six months, of which: 6 photos – full frontal view; 3 photos – right-side profile view showing</w:t>
      </w:r>
      <w:r>
        <w:rPr>
          <w:spacing w:val="-22"/>
        </w:rPr>
        <w:t xml:space="preserve"> </w:t>
      </w:r>
      <w:r>
        <w:t>earlobes</w:t>
      </w:r>
    </w:p>
    <w:p w14:paraId="25A2BCA2" w14:textId="77777777" w:rsidR="005179F1" w:rsidRDefault="007635F4">
      <w:pPr>
        <w:pStyle w:val="ListParagraph"/>
        <w:numPr>
          <w:ilvl w:val="0"/>
          <w:numId w:val="3"/>
        </w:numPr>
        <w:tabs>
          <w:tab w:val="left" w:pos="1145"/>
        </w:tabs>
        <w:spacing w:line="252" w:lineRule="exact"/>
      </w:pPr>
      <w:r>
        <w:rPr>
          <w:b/>
        </w:rPr>
        <w:t xml:space="preserve">Passport </w:t>
      </w:r>
      <w:r>
        <w:t>valid for at least one (1)</w:t>
      </w:r>
      <w:r>
        <w:rPr>
          <w:spacing w:val="-8"/>
        </w:rPr>
        <w:t xml:space="preserve"> </w:t>
      </w:r>
      <w:r>
        <w:t>year</w:t>
      </w:r>
    </w:p>
    <w:p w14:paraId="6F2B63EC" w14:textId="77777777" w:rsidR="005179F1" w:rsidRDefault="007635F4">
      <w:pPr>
        <w:pStyle w:val="ListParagraph"/>
        <w:numPr>
          <w:ilvl w:val="0"/>
          <w:numId w:val="3"/>
        </w:numPr>
        <w:tabs>
          <w:tab w:val="left" w:pos="1145"/>
        </w:tabs>
      </w:pPr>
      <w:r>
        <w:rPr>
          <w:b/>
        </w:rPr>
        <w:t xml:space="preserve">Proof of citizenship </w:t>
      </w:r>
      <w:r>
        <w:t>of Philippine spouse (i.e., Philippine</w:t>
      </w:r>
      <w:r>
        <w:rPr>
          <w:spacing w:val="-19"/>
        </w:rPr>
        <w:t xml:space="preserve"> </w:t>
      </w:r>
      <w:r>
        <w:t>passport)</w:t>
      </w:r>
    </w:p>
    <w:p w14:paraId="6EA5431A" w14:textId="77777777" w:rsidR="005179F1" w:rsidRDefault="007635F4">
      <w:pPr>
        <w:pStyle w:val="ListParagraph"/>
        <w:numPr>
          <w:ilvl w:val="0"/>
          <w:numId w:val="3"/>
        </w:numPr>
        <w:tabs>
          <w:tab w:val="left" w:pos="1145"/>
        </w:tabs>
        <w:spacing w:before="1"/>
        <w:ind w:right="862"/>
      </w:pPr>
      <w:r>
        <w:rPr>
          <w:b/>
        </w:rPr>
        <w:t xml:space="preserve">Marriage Contract </w:t>
      </w:r>
      <w:r>
        <w:t>issued by the National Statistics Office (NSO) and authenticated by the DFA</w:t>
      </w:r>
    </w:p>
    <w:p w14:paraId="550C2BB6" w14:textId="77777777" w:rsidR="005179F1" w:rsidRDefault="007635F4">
      <w:pPr>
        <w:pStyle w:val="ListParagraph"/>
        <w:numPr>
          <w:ilvl w:val="1"/>
          <w:numId w:val="3"/>
        </w:numPr>
        <w:tabs>
          <w:tab w:val="left" w:pos="1661"/>
        </w:tabs>
        <w:ind w:right="831" w:hanging="357"/>
      </w:pPr>
      <w:r>
        <w:t>For those who were married abroad, the marriage shall be reported to the embassy or consulate which has jurisdiction over the place of</w:t>
      </w:r>
      <w:r>
        <w:rPr>
          <w:spacing w:val="-14"/>
        </w:rPr>
        <w:t xml:space="preserve"> </w:t>
      </w:r>
      <w:r>
        <w:t>marriage.</w:t>
      </w:r>
    </w:p>
    <w:p w14:paraId="4EF5DB47" w14:textId="77777777" w:rsidR="005179F1" w:rsidRDefault="005179F1">
      <w:pPr>
        <w:pStyle w:val="BodyText"/>
        <w:spacing w:before="9"/>
        <w:rPr>
          <w:sz w:val="21"/>
        </w:rPr>
      </w:pPr>
    </w:p>
    <w:p w14:paraId="48EA1DCA" w14:textId="77777777" w:rsidR="005179F1" w:rsidRDefault="007635F4">
      <w:pPr>
        <w:pStyle w:val="ListParagraph"/>
        <w:numPr>
          <w:ilvl w:val="0"/>
          <w:numId w:val="3"/>
        </w:numPr>
        <w:tabs>
          <w:tab w:val="left" w:pos="1152"/>
        </w:tabs>
        <w:ind w:left="1151" w:right="1328" w:hanging="357"/>
      </w:pPr>
      <w:r>
        <w:rPr>
          <w:b/>
        </w:rPr>
        <w:t xml:space="preserve">Birth Certificate </w:t>
      </w:r>
      <w:r>
        <w:t>(International-</w:t>
      </w:r>
      <w:proofErr w:type="spellStart"/>
      <w:r>
        <w:t>Formule</w:t>
      </w:r>
      <w:proofErr w:type="spellEnd"/>
      <w:r>
        <w:t xml:space="preserve"> A issued by </w:t>
      </w:r>
      <w:proofErr w:type="spellStart"/>
      <w:r>
        <w:t>Standesamt</w:t>
      </w:r>
      <w:proofErr w:type="spellEnd"/>
      <w:r>
        <w:t>) of the applicant and his/her unmarried children under 21 years of age joining the</w:t>
      </w:r>
      <w:r>
        <w:rPr>
          <w:spacing w:val="-18"/>
        </w:rPr>
        <w:t xml:space="preserve"> </w:t>
      </w:r>
      <w:r>
        <w:t>applicant</w:t>
      </w:r>
    </w:p>
    <w:p w14:paraId="5885B6E8" w14:textId="77777777" w:rsidR="005179F1" w:rsidRDefault="005179F1">
      <w:pPr>
        <w:pStyle w:val="BodyText"/>
        <w:spacing w:before="9"/>
        <w:rPr>
          <w:sz w:val="21"/>
        </w:rPr>
      </w:pPr>
    </w:p>
    <w:p w14:paraId="1CC6CB09" w14:textId="77777777" w:rsidR="005179F1" w:rsidRDefault="007635F4">
      <w:pPr>
        <w:pStyle w:val="ListParagraph"/>
        <w:numPr>
          <w:ilvl w:val="0"/>
          <w:numId w:val="3"/>
        </w:numPr>
        <w:tabs>
          <w:tab w:val="left" w:pos="1147"/>
        </w:tabs>
        <w:ind w:left="1146" w:right="705" w:hanging="360"/>
      </w:pPr>
      <w:r>
        <w:rPr>
          <w:b/>
        </w:rPr>
        <w:t xml:space="preserve">Police clearance </w:t>
      </w:r>
      <w:r>
        <w:rPr>
          <w:i/>
        </w:rPr>
        <w:t>(</w:t>
      </w:r>
      <w:proofErr w:type="spellStart"/>
      <w:r>
        <w:rPr>
          <w:i/>
        </w:rPr>
        <w:t>Polizeiliches</w:t>
      </w:r>
      <w:proofErr w:type="spellEnd"/>
      <w:r>
        <w:rPr>
          <w:i/>
        </w:rPr>
        <w:t xml:space="preserve"> </w:t>
      </w:r>
      <w:proofErr w:type="spellStart"/>
      <w:r>
        <w:rPr>
          <w:i/>
        </w:rPr>
        <w:t>Führungszeugnis</w:t>
      </w:r>
      <w:proofErr w:type="spellEnd"/>
      <w:r>
        <w:rPr>
          <w:i/>
        </w:rPr>
        <w:t>)</w:t>
      </w:r>
      <w:r>
        <w:rPr>
          <w:color w:val="0D0D0D"/>
        </w:rPr>
        <w:t xml:space="preserve">- the original must be authenticated by the by </w:t>
      </w:r>
      <w:proofErr w:type="spellStart"/>
      <w:r>
        <w:rPr>
          <w:color w:val="0D0D0D"/>
        </w:rPr>
        <w:t>Bundesamt</w:t>
      </w:r>
      <w:proofErr w:type="spellEnd"/>
      <w:r>
        <w:rPr>
          <w:color w:val="0D0D0D"/>
        </w:rPr>
        <w:t xml:space="preserve"> </w:t>
      </w:r>
      <w:proofErr w:type="spellStart"/>
      <w:r>
        <w:rPr>
          <w:color w:val="0D0D0D"/>
        </w:rPr>
        <w:t>für</w:t>
      </w:r>
      <w:proofErr w:type="spellEnd"/>
      <w:r>
        <w:rPr>
          <w:color w:val="0D0D0D"/>
        </w:rPr>
        <w:t xml:space="preserve"> </w:t>
      </w:r>
      <w:proofErr w:type="spellStart"/>
      <w:r>
        <w:rPr>
          <w:color w:val="0D0D0D"/>
        </w:rPr>
        <w:t>Justiz</w:t>
      </w:r>
      <w:proofErr w:type="spellEnd"/>
      <w:r>
        <w:rPr>
          <w:color w:val="0D0D0D"/>
        </w:rPr>
        <w:t xml:space="preserve"> and accompanied by an English translation by a licensed translator (</w:t>
      </w:r>
      <w:proofErr w:type="spellStart"/>
      <w:r>
        <w:rPr>
          <w:i/>
          <w:color w:val="0D0D0D"/>
        </w:rPr>
        <w:t>vereidigter</w:t>
      </w:r>
      <w:proofErr w:type="spellEnd"/>
      <w:r>
        <w:rPr>
          <w:i/>
          <w:color w:val="0D0D0D"/>
          <w:spacing w:val="-6"/>
        </w:rPr>
        <w:t xml:space="preserve"> </w:t>
      </w:r>
      <w:proofErr w:type="spellStart"/>
      <w:r>
        <w:rPr>
          <w:i/>
          <w:color w:val="0D0D0D"/>
        </w:rPr>
        <w:t>Übersetzer</w:t>
      </w:r>
      <w:proofErr w:type="spellEnd"/>
      <w:r>
        <w:rPr>
          <w:color w:val="0D0D0D"/>
        </w:rPr>
        <w:t>).</w:t>
      </w:r>
    </w:p>
    <w:p w14:paraId="1167C933" w14:textId="77777777" w:rsidR="005179F1" w:rsidRDefault="005179F1">
      <w:pPr>
        <w:pStyle w:val="BodyText"/>
      </w:pPr>
    </w:p>
    <w:p w14:paraId="559E7474" w14:textId="77777777" w:rsidR="005179F1" w:rsidRDefault="007635F4">
      <w:pPr>
        <w:pStyle w:val="ListParagraph"/>
        <w:numPr>
          <w:ilvl w:val="0"/>
          <w:numId w:val="3"/>
        </w:numPr>
        <w:tabs>
          <w:tab w:val="left" w:pos="1147"/>
        </w:tabs>
        <w:spacing w:before="1"/>
        <w:ind w:left="1146" w:right="834" w:hanging="360"/>
      </w:pPr>
      <w:r>
        <w:t xml:space="preserve">F.A. Form no. 11 and medical examination report signed by the examining physician </w:t>
      </w:r>
      <w:r>
        <w:rPr>
          <w:u w:val="single"/>
        </w:rPr>
        <w:t xml:space="preserve">including </w:t>
      </w:r>
      <w:r>
        <w:t xml:space="preserve">the actual test results of </w:t>
      </w:r>
      <w:proofErr w:type="spellStart"/>
      <w:r>
        <w:t>blood,stool</w:t>
      </w:r>
      <w:proofErr w:type="spellEnd"/>
      <w:r>
        <w:t xml:space="preserve">, urine and x-ray; </w:t>
      </w:r>
      <w:r>
        <w:rPr>
          <w:u w:val="single"/>
        </w:rPr>
        <w:t xml:space="preserve">and </w:t>
      </w:r>
      <w:r>
        <w:rPr>
          <w:sz w:val="24"/>
        </w:rPr>
        <w:t>x-ray plate (i.e., digital version saved in a compact disc of life-size chest x-ray plate placed in a large envelope)</w:t>
      </w:r>
    </w:p>
    <w:p w14:paraId="3AE6788F" w14:textId="77777777" w:rsidR="005179F1" w:rsidRDefault="007635F4">
      <w:pPr>
        <w:pStyle w:val="ListParagraph"/>
        <w:numPr>
          <w:ilvl w:val="1"/>
          <w:numId w:val="3"/>
        </w:numPr>
        <w:tabs>
          <w:tab w:val="left" w:pos="1661"/>
        </w:tabs>
        <w:spacing w:before="1"/>
        <w:ind w:left="1866" w:right="1174" w:hanging="360"/>
      </w:pPr>
      <w:proofErr w:type="gramStart"/>
      <w:r>
        <w:t>IMPORTANT :</w:t>
      </w:r>
      <w:proofErr w:type="gramEnd"/>
      <w:r>
        <w:t xml:space="preserve"> Laboratory and x-ray tests must have been taken </w:t>
      </w:r>
      <w:r>
        <w:rPr>
          <w:u w:val="single"/>
        </w:rPr>
        <w:t xml:space="preserve">not more than six months </w:t>
      </w:r>
      <w:r>
        <w:t>before the date of targeted entry/arrival in the</w:t>
      </w:r>
      <w:r>
        <w:rPr>
          <w:spacing w:val="-29"/>
        </w:rPr>
        <w:t xml:space="preserve"> </w:t>
      </w:r>
      <w:r>
        <w:t>Philippines.</w:t>
      </w:r>
    </w:p>
    <w:p w14:paraId="36ABC770" w14:textId="77777777" w:rsidR="005179F1" w:rsidRDefault="005179F1">
      <w:pPr>
        <w:pStyle w:val="BodyText"/>
        <w:spacing w:before="8"/>
        <w:rPr>
          <w:sz w:val="13"/>
        </w:rPr>
      </w:pPr>
    </w:p>
    <w:p w14:paraId="770EE415" w14:textId="77777777" w:rsidR="005179F1" w:rsidRDefault="007635F4">
      <w:pPr>
        <w:pStyle w:val="ListParagraph"/>
        <w:numPr>
          <w:ilvl w:val="0"/>
          <w:numId w:val="3"/>
        </w:numPr>
        <w:tabs>
          <w:tab w:val="left" w:pos="1147"/>
        </w:tabs>
        <w:spacing w:before="93"/>
        <w:ind w:left="1146" w:right="727" w:hanging="360"/>
      </w:pPr>
      <w:r>
        <w:t>Documentary proof/evidence of sufficient financial resources to support one’s self and</w:t>
      </w:r>
      <w:r>
        <w:rPr>
          <w:spacing w:val="-26"/>
        </w:rPr>
        <w:t xml:space="preserve"> </w:t>
      </w:r>
      <w:r>
        <w:t>family in the Philippines (</w:t>
      </w:r>
      <w:proofErr w:type="spellStart"/>
      <w:r>
        <w:t>e.g.,bank</w:t>
      </w:r>
      <w:proofErr w:type="spellEnd"/>
      <w:r>
        <w:t xml:space="preserve"> statement, pension or retirement benefits, land</w:t>
      </w:r>
      <w:r>
        <w:rPr>
          <w:spacing w:val="-31"/>
        </w:rPr>
        <w:t xml:space="preserve"> </w:t>
      </w:r>
      <w:r>
        <w:t>titles)</w:t>
      </w:r>
    </w:p>
    <w:p w14:paraId="1150F603" w14:textId="18EE9353" w:rsidR="005179F1" w:rsidRDefault="007635F4">
      <w:pPr>
        <w:pStyle w:val="ListParagraph"/>
        <w:numPr>
          <w:ilvl w:val="0"/>
          <w:numId w:val="3"/>
        </w:numPr>
        <w:tabs>
          <w:tab w:val="left" w:pos="1147"/>
        </w:tabs>
        <w:spacing w:line="250" w:lineRule="exact"/>
        <w:ind w:left="1146" w:hanging="360"/>
      </w:pPr>
      <w:r>
        <w:rPr>
          <w:b/>
        </w:rPr>
        <w:t xml:space="preserve">Personal appearance and interview </w:t>
      </w:r>
      <w:r>
        <w:t>at the</w:t>
      </w:r>
      <w:r>
        <w:rPr>
          <w:spacing w:val="-5"/>
        </w:rPr>
        <w:t xml:space="preserve"> </w:t>
      </w:r>
      <w:r>
        <w:t>Embassy</w:t>
      </w:r>
      <w:r w:rsidR="00914C1C">
        <w:t>/Consulate</w:t>
      </w:r>
    </w:p>
    <w:p w14:paraId="69FA98A5" w14:textId="77777777" w:rsidR="005179F1" w:rsidRDefault="007635F4">
      <w:pPr>
        <w:pStyle w:val="ListParagraph"/>
        <w:numPr>
          <w:ilvl w:val="1"/>
          <w:numId w:val="3"/>
        </w:numPr>
        <w:tabs>
          <w:tab w:val="left" w:pos="1661"/>
        </w:tabs>
        <w:spacing w:before="23" w:line="252" w:lineRule="exact"/>
        <w:ind w:left="786" w:right="1007" w:firstLine="720"/>
      </w:pPr>
      <w:r>
        <w:rPr>
          <w:noProof/>
        </w:rPr>
        <w:drawing>
          <wp:anchor distT="0" distB="0" distL="0" distR="0" simplePos="0" relativeHeight="251656704" behindDoc="1" locked="0" layoutInCell="1" allowOverlap="1" wp14:anchorId="2273D488" wp14:editId="50AD2E16">
            <wp:simplePos x="0" y="0"/>
            <wp:positionH relativeFrom="page">
              <wp:posOffset>5082032</wp:posOffset>
            </wp:positionH>
            <wp:positionV relativeFrom="paragraph">
              <wp:posOffset>320799</wp:posOffset>
            </wp:positionV>
            <wp:extent cx="1964026" cy="54673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64026" cy="546737"/>
                    </a:xfrm>
                    <a:prstGeom prst="rect">
                      <a:avLst/>
                    </a:prstGeom>
                  </pic:spPr>
                </pic:pic>
              </a:graphicData>
            </a:graphic>
          </wp:anchor>
        </w:drawing>
      </w:r>
      <w:proofErr w:type="gramStart"/>
      <w:r>
        <w:t>NOTE :</w:t>
      </w:r>
      <w:proofErr w:type="gramEnd"/>
      <w:r>
        <w:t xml:space="preserve"> To be scheduled after the applicant submits ALL of the above</w:t>
      </w:r>
      <w:r>
        <w:rPr>
          <w:spacing w:val="-26"/>
        </w:rPr>
        <w:t xml:space="preserve"> </w:t>
      </w:r>
      <w:r>
        <w:t>requirements. 11.Fees</w:t>
      </w:r>
    </w:p>
    <w:p w14:paraId="4DBEDDB0" w14:textId="77777777" w:rsidR="005179F1" w:rsidRDefault="007635F4">
      <w:pPr>
        <w:pStyle w:val="ListParagraph"/>
        <w:numPr>
          <w:ilvl w:val="0"/>
          <w:numId w:val="2"/>
        </w:numPr>
        <w:tabs>
          <w:tab w:val="left" w:pos="1507"/>
          <w:tab w:val="left" w:pos="5981"/>
        </w:tabs>
        <w:spacing w:line="250" w:lineRule="exact"/>
      </w:pPr>
      <w:r>
        <w:t>Notarization of Visa</w:t>
      </w:r>
      <w:r>
        <w:rPr>
          <w:spacing w:val="-4"/>
        </w:rPr>
        <w:t xml:space="preserve"> </w:t>
      </w:r>
      <w:r>
        <w:t>Application</w:t>
      </w:r>
      <w:r>
        <w:tab/>
        <w:t>Euro  22,50</w:t>
      </w:r>
    </w:p>
    <w:p w14:paraId="2E4B8A6C" w14:textId="77777777" w:rsidR="005179F1" w:rsidRDefault="007635F4">
      <w:pPr>
        <w:pStyle w:val="ListParagraph"/>
        <w:numPr>
          <w:ilvl w:val="0"/>
          <w:numId w:val="2"/>
        </w:numPr>
        <w:tabs>
          <w:tab w:val="left" w:pos="1507"/>
          <w:tab w:val="left" w:pos="5981"/>
        </w:tabs>
        <w:spacing w:line="252" w:lineRule="exact"/>
      </w:pPr>
      <w:r>
        <w:t>Visa</w:t>
      </w:r>
      <w:r>
        <w:rPr>
          <w:spacing w:val="-1"/>
        </w:rPr>
        <w:t xml:space="preserve"> </w:t>
      </w:r>
      <w:r>
        <w:t>Fee</w:t>
      </w:r>
      <w:r>
        <w:tab/>
      </w:r>
      <w:r>
        <w:rPr>
          <w:u w:val="single"/>
        </w:rPr>
        <w:t>Euro</w:t>
      </w:r>
      <w:r>
        <w:rPr>
          <w:spacing w:val="2"/>
          <w:u w:val="single"/>
        </w:rPr>
        <w:t xml:space="preserve"> </w:t>
      </w:r>
      <w:r>
        <w:rPr>
          <w:u w:val="single"/>
        </w:rPr>
        <w:t>135,00</w:t>
      </w:r>
    </w:p>
    <w:p w14:paraId="230A10C7" w14:textId="77777777" w:rsidR="005179F1" w:rsidRDefault="007635F4">
      <w:pPr>
        <w:pStyle w:val="BodyText"/>
        <w:spacing w:line="252" w:lineRule="exact"/>
        <w:ind w:left="5976"/>
      </w:pPr>
      <w:r>
        <w:t>Euro</w:t>
      </w:r>
      <w:r>
        <w:rPr>
          <w:spacing w:val="61"/>
        </w:rPr>
        <w:t xml:space="preserve"> </w:t>
      </w:r>
      <w:r>
        <w:t>157,50</w:t>
      </w:r>
    </w:p>
    <w:p w14:paraId="543256F7" w14:textId="77777777" w:rsidR="005179F1" w:rsidRDefault="005179F1">
      <w:pPr>
        <w:pStyle w:val="BodyText"/>
        <w:spacing w:before="9"/>
        <w:rPr>
          <w:sz w:val="21"/>
        </w:rPr>
      </w:pPr>
    </w:p>
    <w:p w14:paraId="2A3F362C" w14:textId="77777777" w:rsidR="005179F1" w:rsidRDefault="007635F4">
      <w:pPr>
        <w:spacing w:line="276" w:lineRule="auto"/>
        <w:ind w:left="786" w:right="1151"/>
        <w:rPr>
          <w:b/>
          <w:sz w:val="18"/>
        </w:rPr>
      </w:pPr>
      <w:r>
        <w:rPr>
          <w:b/>
          <w:u w:val="thick"/>
        </w:rPr>
        <w:t>13(G)V</w:t>
      </w:r>
      <w:r>
        <w:rPr>
          <w:b/>
          <w:sz w:val="18"/>
          <w:u w:val="thick"/>
        </w:rPr>
        <w:t>ISA FOR RETURNING NATURAL</w:t>
      </w:r>
      <w:r>
        <w:rPr>
          <w:b/>
          <w:u w:val="thick"/>
        </w:rPr>
        <w:t>-</w:t>
      </w:r>
      <w:r>
        <w:rPr>
          <w:b/>
          <w:sz w:val="18"/>
          <w:u w:val="thick"/>
        </w:rPr>
        <w:t>BORN FILIPINOS WHO WERE NATURALIZED AS CITIZENS OF FOREIGN COUNTRIES AND THEIR FOREIGN SPOUSES</w:t>
      </w:r>
    </w:p>
    <w:p w14:paraId="560DF3CD" w14:textId="77777777" w:rsidR="005179F1" w:rsidRDefault="007635F4">
      <w:pPr>
        <w:pStyle w:val="ListParagraph"/>
        <w:numPr>
          <w:ilvl w:val="0"/>
          <w:numId w:val="1"/>
        </w:numPr>
        <w:tabs>
          <w:tab w:val="left" w:pos="1147"/>
        </w:tabs>
        <w:spacing w:line="232" w:lineRule="exact"/>
      </w:pPr>
      <w:r>
        <w:t xml:space="preserve">Same requirements as 13(A) applicants </w:t>
      </w:r>
      <w:r>
        <w:rPr>
          <w:u w:val="single"/>
        </w:rPr>
        <w:t xml:space="preserve">except </w:t>
      </w:r>
      <w:r>
        <w:t>item no. 4</w:t>
      </w:r>
      <w:r>
        <w:rPr>
          <w:spacing w:val="-14"/>
        </w:rPr>
        <w:t xml:space="preserve"> </w:t>
      </w:r>
      <w:r>
        <w:t>above.</w:t>
      </w:r>
    </w:p>
    <w:p w14:paraId="704ED3B0" w14:textId="77777777" w:rsidR="005179F1" w:rsidRDefault="007635F4">
      <w:pPr>
        <w:pStyle w:val="ListParagraph"/>
        <w:numPr>
          <w:ilvl w:val="0"/>
          <w:numId w:val="1"/>
        </w:numPr>
        <w:tabs>
          <w:tab w:val="left" w:pos="1147"/>
        </w:tabs>
        <w:ind w:right="1062"/>
      </w:pPr>
      <w:r>
        <w:t>Proof of former Philippine citizenship (e.g., old Philippine passport and Birth Certificate in NSO security</w:t>
      </w:r>
      <w:r>
        <w:rPr>
          <w:spacing w:val="-6"/>
        </w:rPr>
        <w:t xml:space="preserve"> </w:t>
      </w:r>
      <w:r>
        <w:t>paper)</w:t>
      </w:r>
    </w:p>
    <w:p w14:paraId="1B1C0D70" w14:textId="77777777" w:rsidR="005179F1" w:rsidRDefault="007635F4">
      <w:pPr>
        <w:pStyle w:val="ListParagraph"/>
        <w:numPr>
          <w:ilvl w:val="0"/>
          <w:numId w:val="1"/>
        </w:numPr>
        <w:tabs>
          <w:tab w:val="left" w:pos="1147"/>
        </w:tabs>
        <w:spacing w:line="252" w:lineRule="exact"/>
      </w:pPr>
      <w:r>
        <w:t>Naturalization Certificate (</w:t>
      </w:r>
      <w:proofErr w:type="spellStart"/>
      <w:r>
        <w:rPr>
          <w:b/>
          <w:i/>
        </w:rPr>
        <w:t>Einbürgerungsurkunde</w:t>
      </w:r>
      <w:proofErr w:type="spellEnd"/>
      <w:r>
        <w:rPr>
          <w:b/>
          <w:i/>
        </w:rPr>
        <w:t xml:space="preserve"> </w:t>
      </w:r>
      <w:r>
        <w:rPr>
          <w:i/>
        </w:rPr>
        <w:t>accompanied by an English</w:t>
      </w:r>
      <w:r>
        <w:rPr>
          <w:i/>
          <w:spacing w:val="-17"/>
        </w:rPr>
        <w:t xml:space="preserve"> </w:t>
      </w:r>
      <w:r>
        <w:rPr>
          <w:i/>
        </w:rPr>
        <w:t>translation</w:t>
      </w:r>
      <w:r>
        <w:t>)</w:t>
      </w:r>
    </w:p>
    <w:p w14:paraId="1E3C36F7" w14:textId="77777777" w:rsidR="005179F1" w:rsidRDefault="00F14FE0">
      <w:pPr>
        <w:pStyle w:val="BodyText"/>
        <w:spacing w:before="4"/>
        <w:rPr>
          <w:sz w:val="11"/>
        </w:rPr>
      </w:pPr>
      <w:r>
        <w:pict w14:anchorId="1ECDE32D">
          <v:shape id="_x0000_s1026" type="#_x0000_t202" style="position:absolute;margin-left:67.5pt;margin-top:8.9pt;width:465.4pt;height:34.25pt;z-index:251658752;mso-wrap-distance-left:0;mso-wrap-distance-right:0;mso-position-horizontal-relative:page" filled="f">
            <v:textbox inset="0,0,0,0">
              <w:txbxContent>
                <w:p w14:paraId="2B2A2ECF" w14:textId="77777777" w:rsidR="005179F1" w:rsidRDefault="007635F4">
                  <w:pPr>
                    <w:spacing w:before="67"/>
                    <w:ind w:left="1083" w:right="1165"/>
                    <w:jc w:val="center"/>
                    <w:rPr>
                      <w:i/>
                      <w:sz w:val="16"/>
                    </w:rPr>
                  </w:pPr>
                  <w:r>
                    <w:rPr>
                      <w:i/>
                      <w:sz w:val="16"/>
                    </w:rPr>
                    <w:t>Any person bringing into the Philippines foreign currency in excess of USD 10,000 must accomplish and submit the FCOFEDBMI Declaration Form, which is available at the Customs Desk in the Arrival/Departure area of the port of entry.</w:t>
                  </w:r>
                </w:p>
              </w:txbxContent>
            </v:textbox>
            <w10:wrap type="topAndBottom" anchorx="page"/>
          </v:shape>
        </w:pict>
      </w:r>
    </w:p>
    <w:p w14:paraId="07155AD4" w14:textId="77777777" w:rsidR="005179F1" w:rsidRDefault="007635F4">
      <w:pPr>
        <w:spacing w:before="111"/>
        <w:ind w:left="822"/>
        <w:rPr>
          <w:i/>
          <w:sz w:val="18"/>
        </w:rPr>
      </w:pPr>
      <w:r>
        <w:rPr>
          <w:b/>
          <w:i/>
          <w:sz w:val="18"/>
        </w:rPr>
        <w:t xml:space="preserve">Checklist </w:t>
      </w:r>
      <w:r>
        <w:rPr>
          <w:i/>
          <w:sz w:val="18"/>
        </w:rPr>
        <w:t>(please make sure that your submission is complete and in proper order)</w:t>
      </w:r>
    </w:p>
    <w:p w14:paraId="594A3A3A" w14:textId="77777777" w:rsidR="005179F1" w:rsidRDefault="005179F1">
      <w:pPr>
        <w:pStyle w:val="BodyText"/>
        <w:spacing w:before="4"/>
        <w:rPr>
          <w:i/>
          <w:sz w:val="1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6"/>
        <w:gridCol w:w="3538"/>
        <w:gridCol w:w="3536"/>
      </w:tblGrid>
      <w:tr w:rsidR="005179F1" w14:paraId="7AC7A008" w14:textId="77777777">
        <w:trPr>
          <w:trHeight w:hRule="exact" w:val="432"/>
        </w:trPr>
        <w:tc>
          <w:tcPr>
            <w:tcW w:w="3536" w:type="dxa"/>
          </w:tcPr>
          <w:p w14:paraId="0FA89A4A" w14:textId="77777777" w:rsidR="005179F1" w:rsidRDefault="005179F1">
            <w:pPr>
              <w:pStyle w:val="TableParagraph"/>
              <w:spacing w:before="7"/>
              <w:rPr>
                <w:i/>
                <w:sz w:val="11"/>
              </w:rPr>
            </w:pPr>
          </w:p>
          <w:p w14:paraId="5233CCD8" w14:textId="77777777" w:rsidR="005179F1" w:rsidRDefault="007635F4">
            <w:pPr>
              <w:pStyle w:val="TableParagraph"/>
              <w:tabs>
                <w:tab w:val="left" w:pos="931"/>
              </w:tabs>
              <w:ind w:left="571"/>
              <w:rPr>
                <w:b/>
                <w:i/>
                <w:sz w:val="12"/>
              </w:rPr>
            </w:pPr>
            <w:r>
              <w:rPr>
                <w:rFonts w:ascii="Symbol" w:hAnsi="Symbol"/>
                <w:sz w:val="12"/>
              </w:rPr>
              <w:t></w:t>
            </w:r>
            <w:r>
              <w:rPr>
                <w:rFonts w:ascii="Times New Roman" w:hAnsi="Times New Roman"/>
                <w:sz w:val="12"/>
              </w:rPr>
              <w:tab/>
            </w:r>
            <w:r>
              <w:rPr>
                <w:b/>
                <w:i/>
                <w:sz w:val="12"/>
              </w:rPr>
              <w:t>Visa Application</w:t>
            </w:r>
            <w:r>
              <w:rPr>
                <w:b/>
                <w:i/>
                <w:spacing w:val="-11"/>
                <w:sz w:val="12"/>
              </w:rPr>
              <w:t xml:space="preserve"> </w:t>
            </w:r>
            <w:r>
              <w:rPr>
                <w:b/>
                <w:i/>
                <w:sz w:val="12"/>
              </w:rPr>
              <w:t>Form</w:t>
            </w:r>
          </w:p>
          <w:p w14:paraId="28464AA5" w14:textId="77777777" w:rsidR="005179F1" w:rsidRDefault="007635F4">
            <w:pPr>
              <w:pStyle w:val="TableParagraph"/>
              <w:ind w:left="946"/>
              <w:rPr>
                <w:i/>
                <w:sz w:val="12"/>
              </w:rPr>
            </w:pPr>
            <w:r>
              <w:rPr>
                <w:i/>
                <w:sz w:val="12"/>
              </w:rPr>
              <w:t>3 Originals</w:t>
            </w:r>
          </w:p>
        </w:tc>
        <w:tc>
          <w:tcPr>
            <w:tcW w:w="3538" w:type="dxa"/>
          </w:tcPr>
          <w:p w14:paraId="2BAA5D0E" w14:textId="77777777" w:rsidR="005179F1" w:rsidRDefault="005179F1">
            <w:pPr>
              <w:pStyle w:val="TableParagraph"/>
              <w:spacing w:before="7"/>
              <w:rPr>
                <w:i/>
                <w:sz w:val="11"/>
              </w:rPr>
            </w:pPr>
          </w:p>
          <w:p w14:paraId="41C0B601" w14:textId="77777777" w:rsidR="005179F1" w:rsidRDefault="007635F4">
            <w:pPr>
              <w:pStyle w:val="TableParagraph"/>
              <w:tabs>
                <w:tab w:val="left" w:pos="931"/>
              </w:tabs>
              <w:ind w:left="571"/>
              <w:rPr>
                <w:b/>
                <w:i/>
                <w:sz w:val="12"/>
              </w:rPr>
            </w:pPr>
            <w:r>
              <w:rPr>
                <w:rFonts w:ascii="Symbol" w:hAnsi="Symbol"/>
                <w:sz w:val="12"/>
              </w:rPr>
              <w:t></w:t>
            </w:r>
            <w:r>
              <w:rPr>
                <w:rFonts w:ascii="Times New Roman" w:hAnsi="Times New Roman"/>
                <w:sz w:val="12"/>
              </w:rPr>
              <w:tab/>
            </w:r>
            <w:r>
              <w:rPr>
                <w:b/>
                <w:i/>
                <w:sz w:val="12"/>
              </w:rPr>
              <w:t>Passport-size</w:t>
            </w:r>
            <w:r>
              <w:rPr>
                <w:b/>
                <w:i/>
                <w:spacing w:val="-9"/>
                <w:sz w:val="12"/>
              </w:rPr>
              <w:t xml:space="preserve"> </w:t>
            </w:r>
            <w:r>
              <w:rPr>
                <w:b/>
                <w:i/>
                <w:sz w:val="12"/>
              </w:rPr>
              <w:t>photos</w:t>
            </w:r>
          </w:p>
          <w:p w14:paraId="19132EFD" w14:textId="77777777" w:rsidR="005179F1" w:rsidRDefault="007635F4">
            <w:pPr>
              <w:pStyle w:val="TableParagraph"/>
              <w:ind w:left="945"/>
              <w:rPr>
                <w:sz w:val="12"/>
              </w:rPr>
            </w:pPr>
            <w:r>
              <w:rPr>
                <w:sz w:val="12"/>
              </w:rPr>
              <w:t>9 photos</w:t>
            </w:r>
          </w:p>
        </w:tc>
        <w:tc>
          <w:tcPr>
            <w:tcW w:w="3536" w:type="dxa"/>
          </w:tcPr>
          <w:p w14:paraId="0FFE6599" w14:textId="77777777" w:rsidR="005179F1" w:rsidRDefault="005179F1">
            <w:pPr>
              <w:pStyle w:val="TableParagraph"/>
              <w:spacing w:before="7"/>
              <w:rPr>
                <w:i/>
                <w:sz w:val="11"/>
              </w:rPr>
            </w:pPr>
          </w:p>
          <w:p w14:paraId="2D8C4F36" w14:textId="77777777" w:rsidR="005179F1" w:rsidRDefault="007635F4">
            <w:pPr>
              <w:pStyle w:val="TableParagraph"/>
              <w:tabs>
                <w:tab w:val="left" w:pos="931"/>
              </w:tabs>
              <w:ind w:left="571"/>
              <w:rPr>
                <w:b/>
                <w:i/>
                <w:sz w:val="12"/>
              </w:rPr>
            </w:pPr>
            <w:r>
              <w:rPr>
                <w:rFonts w:ascii="Symbol" w:hAnsi="Symbol"/>
                <w:sz w:val="12"/>
              </w:rPr>
              <w:t></w:t>
            </w:r>
            <w:r>
              <w:rPr>
                <w:rFonts w:ascii="Times New Roman" w:hAnsi="Times New Roman"/>
                <w:sz w:val="12"/>
              </w:rPr>
              <w:tab/>
            </w:r>
            <w:r>
              <w:rPr>
                <w:b/>
                <w:i/>
                <w:sz w:val="12"/>
              </w:rPr>
              <w:t>Original</w:t>
            </w:r>
            <w:r>
              <w:rPr>
                <w:b/>
                <w:i/>
                <w:spacing w:val="-6"/>
                <w:sz w:val="12"/>
              </w:rPr>
              <w:t xml:space="preserve"> </w:t>
            </w:r>
            <w:r>
              <w:rPr>
                <w:b/>
                <w:i/>
                <w:sz w:val="12"/>
              </w:rPr>
              <w:t>passport</w:t>
            </w:r>
          </w:p>
        </w:tc>
      </w:tr>
      <w:tr w:rsidR="005179F1" w14:paraId="5A06732A" w14:textId="77777777">
        <w:trPr>
          <w:trHeight w:hRule="exact" w:val="432"/>
        </w:trPr>
        <w:tc>
          <w:tcPr>
            <w:tcW w:w="3536" w:type="dxa"/>
          </w:tcPr>
          <w:p w14:paraId="575355CE" w14:textId="77777777" w:rsidR="005179F1" w:rsidRDefault="005179F1">
            <w:pPr>
              <w:pStyle w:val="TableParagraph"/>
              <w:spacing w:before="7"/>
              <w:rPr>
                <w:i/>
                <w:sz w:val="11"/>
              </w:rPr>
            </w:pPr>
          </w:p>
          <w:p w14:paraId="330FA644" w14:textId="77777777" w:rsidR="005179F1" w:rsidRDefault="007635F4">
            <w:pPr>
              <w:pStyle w:val="TableParagraph"/>
              <w:tabs>
                <w:tab w:val="left" w:pos="931"/>
              </w:tabs>
              <w:ind w:left="571"/>
              <w:rPr>
                <w:b/>
                <w:i/>
                <w:sz w:val="12"/>
              </w:rPr>
            </w:pPr>
            <w:r>
              <w:rPr>
                <w:rFonts w:ascii="Symbol" w:hAnsi="Symbol"/>
                <w:sz w:val="12"/>
              </w:rPr>
              <w:t></w:t>
            </w:r>
            <w:r>
              <w:rPr>
                <w:rFonts w:ascii="Times New Roman" w:hAnsi="Times New Roman"/>
                <w:sz w:val="12"/>
              </w:rPr>
              <w:tab/>
            </w:r>
            <w:r>
              <w:rPr>
                <w:b/>
                <w:i/>
                <w:sz w:val="12"/>
              </w:rPr>
              <w:t>Proof of</w:t>
            </w:r>
            <w:r>
              <w:rPr>
                <w:b/>
                <w:i/>
                <w:spacing w:val="-9"/>
                <w:sz w:val="12"/>
              </w:rPr>
              <w:t xml:space="preserve"> </w:t>
            </w:r>
            <w:r>
              <w:rPr>
                <w:b/>
                <w:i/>
                <w:sz w:val="12"/>
              </w:rPr>
              <w:t>citizenship</w:t>
            </w:r>
          </w:p>
          <w:p w14:paraId="7A6A3DCA" w14:textId="77777777" w:rsidR="005179F1" w:rsidRDefault="007635F4">
            <w:pPr>
              <w:pStyle w:val="TableParagraph"/>
              <w:ind w:left="914"/>
              <w:rPr>
                <w:i/>
                <w:sz w:val="12"/>
              </w:rPr>
            </w:pPr>
            <w:r>
              <w:rPr>
                <w:i/>
                <w:sz w:val="12"/>
              </w:rPr>
              <w:t>Of Philippine spouse</w:t>
            </w:r>
          </w:p>
        </w:tc>
        <w:tc>
          <w:tcPr>
            <w:tcW w:w="3538" w:type="dxa"/>
          </w:tcPr>
          <w:p w14:paraId="58D16C56" w14:textId="77777777" w:rsidR="005179F1" w:rsidRDefault="005179F1">
            <w:pPr>
              <w:pStyle w:val="TableParagraph"/>
              <w:spacing w:before="7"/>
              <w:rPr>
                <w:i/>
                <w:sz w:val="11"/>
              </w:rPr>
            </w:pPr>
          </w:p>
          <w:p w14:paraId="7536061E" w14:textId="77777777" w:rsidR="005179F1" w:rsidRDefault="007635F4">
            <w:pPr>
              <w:pStyle w:val="TableParagraph"/>
              <w:tabs>
                <w:tab w:val="left" w:pos="931"/>
              </w:tabs>
              <w:ind w:left="571"/>
              <w:rPr>
                <w:b/>
                <w:i/>
                <w:sz w:val="12"/>
              </w:rPr>
            </w:pPr>
            <w:r>
              <w:rPr>
                <w:rFonts w:ascii="Symbol" w:hAnsi="Symbol"/>
                <w:sz w:val="12"/>
              </w:rPr>
              <w:t></w:t>
            </w:r>
            <w:r>
              <w:rPr>
                <w:rFonts w:ascii="Times New Roman" w:hAnsi="Times New Roman"/>
                <w:sz w:val="12"/>
              </w:rPr>
              <w:tab/>
            </w:r>
            <w:r>
              <w:rPr>
                <w:b/>
                <w:i/>
                <w:sz w:val="12"/>
              </w:rPr>
              <w:t>Marriage</w:t>
            </w:r>
            <w:r>
              <w:rPr>
                <w:b/>
                <w:i/>
                <w:spacing w:val="-9"/>
                <w:sz w:val="12"/>
              </w:rPr>
              <w:t xml:space="preserve"> </w:t>
            </w:r>
            <w:r>
              <w:rPr>
                <w:b/>
                <w:i/>
                <w:sz w:val="12"/>
              </w:rPr>
              <w:t>Contract</w:t>
            </w:r>
          </w:p>
          <w:p w14:paraId="349595CD" w14:textId="77777777" w:rsidR="005179F1" w:rsidRDefault="007635F4">
            <w:pPr>
              <w:pStyle w:val="TableParagraph"/>
              <w:ind w:left="914"/>
              <w:rPr>
                <w:i/>
                <w:sz w:val="12"/>
              </w:rPr>
            </w:pPr>
            <w:r>
              <w:rPr>
                <w:i/>
                <w:sz w:val="12"/>
              </w:rPr>
              <w:t>1 original + 3 copies</w:t>
            </w:r>
          </w:p>
        </w:tc>
        <w:tc>
          <w:tcPr>
            <w:tcW w:w="3536" w:type="dxa"/>
          </w:tcPr>
          <w:p w14:paraId="69A09856" w14:textId="77777777" w:rsidR="005179F1" w:rsidRDefault="005179F1">
            <w:pPr>
              <w:pStyle w:val="TableParagraph"/>
              <w:spacing w:before="7"/>
              <w:rPr>
                <w:i/>
                <w:sz w:val="11"/>
              </w:rPr>
            </w:pPr>
          </w:p>
          <w:p w14:paraId="5101044A" w14:textId="77777777" w:rsidR="005179F1" w:rsidRDefault="007635F4">
            <w:pPr>
              <w:pStyle w:val="TableParagraph"/>
              <w:tabs>
                <w:tab w:val="left" w:pos="931"/>
              </w:tabs>
              <w:ind w:left="571"/>
              <w:rPr>
                <w:b/>
                <w:i/>
                <w:sz w:val="12"/>
              </w:rPr>
            </w:pPr>
            <w:r>
              <w:rPr>
                <w:rFonts w:ascii="Symbol" w:hAnsi="Symbol"/>
                <w:sz w:val="12"/>
              </w:rPr>
              <w:t></w:t>
            </w:r>
            <w:r>
              <w:rPr>
                <w:rFonts w:ascii="Times New Roman" w:hAnsi="Times New Roman"/>
                <w:sz w:val="12"/>
              </w:rPr>
              <w:tab/>
            </w:r>
            <w:r>
              <w:rPr>
                <w:b/>
                <w:i/>
                <w:sz w:val="12"/>
              </w:rPr>
              <w:t>Birth</w:t>
            </w:r>
            <w:r>
              <w:rPr>
                <w:b/>
                <w:i/>
                <w:spacing w:val="-8"/>
                <w:sz w:val="12"/>
              </w:rPr>
              <w:t xml:space="preserve"> </w:t>
            </w:r>
            <w:r>
              <w:rPr>
                <w:b/>
                <w:i/>
                <w:sz w:val="12"/>
              </w:rPr>
              <w:t>certificate(s)</w:t>
            </w:r>
          </w:p>
          <w:p w14:paraId="2F0E7E0D" w14:textId="77777777" w:rsidR="005179F1" w:rsidRDefault="007635F4">
            <w:pPr>
              <w:pStyle w:val="TableParagraph"/>
              <w:ind w:left="914"/>
              <w:rPr>
                <w:i/>
                <w:sz w:val="12"/>
              </w:rPr>
            </w:pPr>
            <w:r>
              <w:rPr>
                <w:i/>
                <w:sz w:val="12"/>
              </w:rPr>
              <w:t>1 original + 3 copies</w:t>
            </w:r>
          </w:p>
        </w:tc>
      </w:tr>
      <w:tr w:rsidR="005179F1" w14:paraId="52E96A53" w14:textId="77777777">
        <w:trPr>
          <w:trHeight w:hRule="exact" w:val="432"/>
        </w:trPr>
        <w:tc>
          <w:tcPr>
            <w:tcW w:w="3536" w:type="dxa"/>
          </w:tcPr>
          <w:p w14:paraId="447D062C" w14:textId="77777777" w:rsidR="005179F1" w:rsidRDefault="005179F1">
            <w:pPr>
              <w:pStyle w:val="TableParagraph"/>
              <w:spacing w:before="7"/>
              <w:rPr>
                <w:i/>
                <w:sz w:val="11"/>
              </w:rPr>
            </w:pPr>
          </w:p>
          <w:p w14:paraId="0B629FC1" w14:textId="77777777" w:rsidR="005179F1" w:rsidRDefault="007635F4">
            <w:pPr>
              <w:pStyle w:val="TableParagraph"/>
              <w:tabs>
                <w:tab w:val="left" w:pos="931"/>
              </w:tabs>
              <w:ind w:left="571"/>
              <w:rPr>
                <w:b/>
                <w:i/>
                <w:sz w:val="12"/>
              </w:rPr>
            </w:pPr>
            <w:r>
              <w:rPr>
                <w:rFonts w:ascii="Symbol" w:hAnsi="Symbol"/>
                <w:sz w:val="12"/>
              </w:rPr>
              <w:t></w:t>
            </w:r>
            <w:r>
              <w:rPr>
                <w:rFonts w:ascii="Times New Roman" w:hAnsi="Times New Roman"/>
                <w:sz w:val="12"/>
              </w:rPr>
              <w:tab/>
            </w:r>
            <w:r>
              <w:rPr>
                <w:b/>
                <w:i/>
                <w:sz w:val="12"/>
              </w:rPr>
              <w:t>Police</w:t>
            </w:r>
            <w:r>
              <w:rPr>
                <w:b/>
                <w:i/>
                <w:spacing w:val="-6"/>
                <w:sz w:val="12"/>
              </w:rPr>
              <w:t xml:space="preserve"> </w:t>
            </w:r>
            <w:r>
              <w:rPr>
                <w:b/>
                <w:i/>
                <w:sz w:val="12"/>
              </w:rPr>
              <w:t>clearance</w:t>
            </w:r>
          </w:p>
          <w:p w14:paraId="61975374" w14:textId="77777777" w:rsidR="005179F1" w:rsidRDefault="007635F4">
            <w:pPr>
              <w:pStyle w:val="TableParagraph"/>
              <w:ind w:left="914"/>
              <w:rPr>
                <w:i/>
                <w:sz w:val="12"/>
              </w:rPr>
            </w:pPr>
            <w:r>
              <w:rPr>
                <w:i/>
                <w:sz w:val="12"/>
              </w:rPr>
              <w:t>1 original + 3 copies</w:t>
            </w:r>
          </w:p>
        </w:tc>
        <w:tc>
          <w:tcPr>
            <w:tcW w:w="3538" w:type="dxa"/>
          </w:tcPr>
          <w:p w14:paraId="056966A8" w14:textId="77777777" w:rsidR="005179F1" w:rsidRDefault="005179F1">
            <w:pPr>
              <w:pStyle w:val="TableParagraph"/>
              <w:spacing w:before="7"/>
              <w:rPr>
                <w:i/>
                <w:sz w:val="11"/>
              </w:rPr>
            </w:pPr>
          </w:p>
          <w:p w14:paraId="3793E285" w14:textId="77777777" w:rsidR="005179F1" w:rsidRDefault="007635F4">
            <w:pPr>
              <w:pStyle w:val="TableParagraph"/>
              <w:tabs>
                <w:tab w:val="left" w:pos="359"/>
              </w:tabs>
              <w:ind w:right="775"/>
              <w:jc w:val="center"/>
              <w:rPr>
                <w:b/>
                <w:i/>
                <w:sz w:val="12"/>
              </w:rPr>
            </w:pPr>
            <w:r>
              <w:rPr>
                <w:rFonts w:ascii="Symbol" w:hAnsi="Symbol"/>
                <w:sz w:val="12"/>
              </w:rPr>
              <w:t></w:t>
            </w:r>
            <w:r>
              <w:rPr>
                <w:rFonts w:ascii="Times New Roman" w:hAnsi="Times New Roman"/>
                <w:sz w:val="12"/>
              </w:rPr>
              <w:tab/>
            </w:r>
            <w:r>
              <w:rPr>
                <w:b/>
                <w:i/>
                <w:sz w:val="12"/>
              </w:rPr>
              <w:t>Medical Exam.</w:t>
            </w:r>
            <w:r>
              <w:rPr>
                <w:b/>
                <w:i/>
                <w:spacing w:val="-7"/>
                <w:sz w:val="12"/>
              </w:rPr>
              <w:t xml:space="preserve"> </w:t>
            </w:r>
            <w:r>
              <w:rPr>
                <w:b/>
                <w:i/>
                <w:sz w:val="12"/>
              </w:rPr>
              <w:t>Report</w:t>
            </w:r>
          </w:p>
          <w:p w14:paraId="3F65D797" w14:textId="77777777" w:rsidR="005179F1" w:rsidRDefault="007635F4">
            <w:pPr>
              <w:pStyle w:val="TableParagraph"/>
              <w:ind w:right="632"/>
              <w:jc w:val="center"/>
              <w:rPr>
                <w:i/>
                <w:sz w:val="12"/>
              </w:rPr>
            </w:pPr>
            <w:r>
              <w:rPr>
                <w:i/>
                <w:sz w:val="12"/>
              </w:rPr>
              <w:t>1 original + 3 copies</w:t>
            </w:r>
          </w:p>
        </w:tc>
        <w:tc>
          <w:tcPr>
            <w:tcW w:w="3536" w:type="dxa"/>
          </w:tcPr>
          <w:p w14:paraId="410C9C70" w14:textId="77777777" w:rsidR="005179F1" w:rsidRDefault="005179F1">
            <w:pPr>
              <w:pStyle w:val="TableParagraph"/>
              <w:spacing w:before="7"/>
              <w:rPr>
                <w:i/>
                <w:sz w:val="11"/>
              </w:rPr>
            </w:pPr>
            <w:bookmarkStart w:id="0" w:name="_GoBack"/>
            <w:bookmarkEnd w:id="0"/>
          </w:p>
          <w:p w14:paraId="1BDA53B3" w14:textId="77777777" w:rsidR="005179F1" w:rsidRDefault="007635F4">
            <w:pPr>
              <w:pStyle w:val="TableParagraph"/>
              <w:tabs>
                <w:tab w:val="left" w:pos="360"/>
              </w:tabs>
              <w:ind w:right="701"/>
              <w:jc w:val="center"/>
              <w:rPr>
                <w:b/>
                <w:i/>
                <w:sz w:val="12"/>
              </w:rPr>
            </w:pPr>
            <w:r>
              <w:rPr>
                <w:rFonts w:ascii="Symbol" w:hAnsi="Symbol"/>
                <w:sz w:val="12"/>
              </w:rPr>
              <w:t></w:t>
            </w:r>
            <w:r>
              <w:rPr>
                <w:rFonts w:ascii="Times New Roman" w:hAnsi="Times New Roman"/>
                <w:sz w:val="12"/>
              </w:rPr>
              <w:tab/>
            </w:r>
            <w:r>
              <w:rPr>
                <w:b/>
                <w:i/>
                <w:sz w:val="12"/>
              </w:rPr>
              <w:t>Proof of fin.</w:t>
            </w:r>
            <w:r>
              <w:rPr>
                <w:b/>
                <w:i/>
                <w:spacing w:val="-11"/>
                <w:sz w:val="12"/>
              </w:rPr>
              <w:t xml:space="preserve"> </w:t>
            </w:r>
            <w:r>
              <w:rPr>
                <w:b/>
                <w:i/>
                <w:sz w:val="12"/>
              </w:rPr>
              <w:t>Resources</w:t>
            </w:r>
          </w:p>
          <w:p w14:paraId="21C9B9CB" w14:textId="77777777" w:rsidR="005179F1" w:rsidRDefault="007635F4">
            <w:pPr>
              <w:pStyle w:val="TableParagraph"/>
              <w:ind w:right="629"/>
              <w:jc w:val="center"/>
              <w:rPr>
                <w:i/>
                <w:sz w:val="12"/>
              </w:rPr>
            </w:pPr>
            <w:r>
              <w:rPr>
                <w:i/>
                <w:sz w:val="12"/>
              </w:rPr>
              <w:t>1 original + 3 copies</w:t>
            </w:r>
          </w:p>
        </w:tc>
      </w:tr>
    </w:tbl>
    <w:p w14:paraId="5FA0DA3A" w14:textId="77777777" w:rsidR="007635F4" w:rsidRDefault="007635F4"/>
    <w:sectPr w:rsidR="007635F4" w:rsidSect="005179F1">
      <w:type w:val="continuous"/>
      <w:pgSz w:w="11910" w:h="16840"/>
      <w:pgMar w:top="360" w:right="560" w:bottom="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3AC97E90"/>
    <w:multiLevelType w:val="hybridMultilevel"/>
    <w:tmpl w:val="46A0F114"/>
    <w:lvl w:ilvl="0" w:tplc="21949D86">
      <w:start w:val="1"/>
      <w:numFmt w:val="decimal"/>
      <w:lvlText w:val="%1."/>
      <w:lvlJc w:val="left"/>
      <w:pPr>
        <w:ind w:left="1144" w:hanging="358"/>
        <w:jc w:val="left"/>
      </w:pPr>
      <w:rPr>
        <w:rFonts w:hint="default"/>
        <w:spacing w:val="-1"/>
        <w:w w:val="100"/>
      </w:rPr>
    </w:lvl>
    <w:lvl w:ilvl="1" w:tplc="871A6646">
      <w:numFmt w:val="bullet"/>
      <w:lvlText w:val=""/>
      <w:lvlJc w:val="left"/>
      <w:pPr>
        <w:ind w:left="1871" w:hanging="147"/>
      </w:pPr>
      <w:rPr>
        <w:rFonts w:ascii="Symbol" w:eastAsia="Symbol" w:hAnsi="Symbol" w:cs="Symbol" w:hint="default"/>
        <w:w w:val="100"/>
        <w:sz w:val="22"/>
        <w:szCs w:val="22"/>
      </w:rPr>
    </w:lvl>
    <w:lvl w:ilvl="2" w:tplc="FA60C272">
      <w:numFmt w:val="bullet"/>
      <w:lvlText w:val="•"/>
      <w:lvlJc w:val="left"/>
      <w:pPr>
        <w:ind w:left="1860" w:hanging="147"/>
      </w:pPr>
      <w:rPr>
        <w:rFonts w:hint="default"/>
      </w:rPr>
    </w:lvl>
    <w:lvl w:ilvl="3" w:tplc="4642D2C0">
      <w:numFmt w:val="bullet"/>
      <w:lvlText w:val="•"/>
      <w:lvlJc w:val="left"/>
      <w:pPr>
        <w:ind w:left="1880" w:hanging="147"/>
      </w:pPr>
      <w:rPr>
        <w:rFonts w:hint="default"/>
      </w:rPr>
    </w:lvl>
    <w:lvl w:ilvl="4" w:tplc="A63835AE">
      <w:numFmt w:val="bullet"/>
      <w:lvlText w:val="•"/>
      <w:lvlJc w:val="left"/>
      <w:pPr>
        <w:ind w:left="3161" w:hanging="147"/>
      </w:pPr>
      <w:rPr>
        <w:rFonts w:hint="default"/>
      </w:rPr>
    </w:lvl>
    <w:lvl w:ilvl="5" w:tplc="AE9C1814">
      <w:numFmt w:val="bullet"/>
      <w:lvlText w:val="•"/>
      <w:lvlJc w:val="left"/>
      <w:pPr>
        <w:ind w:left="4442" w:hanging="147"/>
      </w:pPr>
      <w:rPr>
        <w:rFonts w:hint="default"/>
      </w:rPr>
    </w:lvl>
    <w:lvl w:ilvl="6" w:tplc="0F7AF938">
      <w:numFmt w:val="bullet"/>
      <w:lvlText w:val="•"/>
      <w:lvlJc w:val="left"/>
      <w:pPr>
        <w:ind w:left="5723" w:hanging="147"/>
      </w:pPr>
      <w:rPr>
        <w:rFonts w:hint="default"/>
      </w:rPr>
    </w:lvl>
    <w:lvl w:ilvl="7" w:tplc="5B880516">
      <w:numFmt w:val="bullet"/>
      <w:lvlText w:val="•"/>
      <w:lvlJc w:val="left"/>
      <w:pPr>
        <w:ind w:left="7005" w:hanging="147"/>
      </w:pPr>
      <w:rPr>
        <w:rFonts w:hint="default"/>
      </w:rPr>
    </w:lvl>
    <w:lvl w:ilvl="8" w:tplc="A11EA1E0">
      <w:numFmt w:val="bullet"/>
      <w:lvlText w:val="•"/>
      <w:lvlJc w:val="left"/>
      <w:pPr>
        <w:ind w:left="8286" w:hanging="147"/>
      </w:pPr>
      <w:rPr>
        <w:rFonts w:hint="default"/>
      </w:rPr>
    </w:lvl>
  </w:abstractNum>
  <w:abstractNum w:abstractNumId="1">
    <w:nsid w:val="424F1328"/>
    <w:multiLevelType w:val="hybridMultilevel"/>
    <w:tmpl w:val="36C22E90"/>
    <w:lvl w:ilvl="0" w:tplc="BD109F40">
      <w:start w:val="1"/>
      <w:numFmt w:val="decimal"/>
      <w:lvlText w:val="%1."/>
      <w:lvlJc w:val="left"/>
      <w:pPr>
        <w:ind w:left="1146" w:hanging="360"/>
        <w:jc w:val="left"/>
      </w:pPr>
      <w:rPr>
        <w:rFonts w:ascii="Arial" w:eastAsia="Arial" w:hAnsi="Arial" w:cs="Arial" w:hint="default"/>
        <w:spacing w:val="-1"/>
        <w:w w:val="100"/>
        <w:sz w:val="22"/>
        <w:szCs w:val="22"/>
      </w:rPr>
    </w:lvl>
    <w:lvl w:ilvl="1" w:tplc="0792B518">
      <w:numFmt w:val="bullet"/>
      <w:lvlText w:val="•"/>
      <w:lvlJc w:val="left"/>
      <w:pPr>
        <w:ind w:left="2110" w:hanging="360"/>
      </w:pPr>
      <w:rPr>
        <w:rFonts w:hint="default"/>
      </w:rPr>
    </w:lvl>
    <w:lvl w:ilvl="2" w:tplc="E5F69D7C">
      <w:numFmt w:val="bullet"/>
      <w:lvlText w:val="•"/>
      <w:lvlJc w:val="left"/>
      <w:pPr>
        <w:ind w:left="3081" w:hanging="360"/>
      </w:pPr>
      <w:rPr>
        <w:rFonts w:hint="default"/>
      </w:rPr>
    </w:lvl>
    <w:lvl w:ilvl="3" w:tplc="2D36FC8E">
      <w:numFmt w:val="bullet"/>
      <w:lvlText w:val="•"/>
      <w:lvlJc w:val="left"/>
      <w:pPr>
        <w:ind w:left="4052" w:hanging="360"/>
      </w:pPr>
      <w:rPr>
        <w:rFonts w:hint="default"/>
      </w:rPr>
    </w:lvl>
    <w:lvl w:ilvl="4" w:tplc="701ED22A">
      <w:numFmt w:val="bullet"/>
      <w:lvlText w:val="•"/>
      <w:lvlJc w:val="left"/>
      <w:pPr>
        <w:ind w:left="5023" w:hanging="360"/>
      </w:pPr>
      <w:rPr>
        <w:rFonts w:hint="default"/>
      </w:rPr>
    </w:lvl>
    <w:lvl w:ilvl="5" w:tplc="3570978C">
      <w:numFmt w:val="bullet"/>
      <w:lvlText w:val="•"/>
      <w:lvlJc w:val="left"/>
      <w:pPr>
        <w:ind w:left="5994" w:hanging="360"/>
      </w:pPr>
      <w:rPr>
        <w:rFonts w:hint="default"/>
      </w:rPr>
    </w:lvl>
    <w:lvl w:ilvl="6" w:tplc="54C8F570">
      <w:numFmt w:val="bullet"/>
      <w:lvlText w:val="•"/>
      <w:lvlJc w:val="left"/>
      <w:pPr>
        <w:ind w:left="6965" w:hanging="360"/>
      </w:pPr>
      <w:rPr>
        <w:rFonts w:hint="default"/>
      </w:rPr>
    </w:lvl>
    <w:lvl w:ilvl="7" w:tplc="84ECD462">
      <w:numFmt w:val="bullet"/>
      <w:lvlText w:val="•"/>
      <w:lvlJc w:val="left"/>
      <w:pPr>
        <w:ind w:left="7936" w:hanging="360"/>
      </w:pPr>
      <w:rPr>
        <w:rFonts w:hint="default"/>
      </w:rPr>
    </w:lvl>
    <w:lvl w:ilvl="8" w:tplc="62E2016A">
      <w:numFmt w:val="bullet"/>
      <w:lvlText w:val="•"/>
      <w:lvlJc w:val="left"/>
      <w:pPr>
        <w:ind w:left="8907" w:hanging="360"/>
      </w:pPr>
      <w:rPr>
        <w:rFonts w:hint="default"/>
      </w:rPr>
    </w:lvl>
  </w:abstractNum>
  <w:abstractNum w:abstractNumId="2">
    <w:nsid w:val="5F5766AC"/>
    <w:multiLevelType w:val="hybridMultilevel"/>
    <w:tmpl w:val="4BE4C2B2"/>
    <w:lvl w:ilvl="0" w:tplc="A5067B3A">
      <w:numFmt w:val="bullet"/>
      <w:lvlText w:val=""/>
      <w:lvlJc w:val="left"/>
      <w:pPr>
        <w:ind w:left="1506" w:hanging="360"/>
      </w:pPr>
      <w:rPr>
        <w:rFonts w:ascii="Wingdings" w:eastAsia="Wingdings" w:hAnsi="Wingdings" w:cs="Wingdings" w:hint="default"/>
        <w:w w:val="100"/>
        <w:sz w:val="22"/>
        <w:szCs w:val="22"/>
      </w:rPr>
    </w:lvl>
    <w:lvl w:ilvl="1" w:tplc="C8B69110">
      <w:numFmt w:val="bullet"/>
      <w:lvlText w:val="•"/>
      <w:lvlJc w:val="left"/>
      <w:pPr>
        <w:ind w:left="2434" w:hanging="360"/>
      </w:pPr>
      <w:rPr>
        <w:rFonts w:hint="default"/>
      </w:rPr>
    </w:lvl>
    <w:lvl w:ilvl="2" w:tplc="7EA8994C">
      <w:numFmt w:val="bullet"/>
      <w:lvlText w:val="•"/>
      <w:lvlJc w:val="left"/>
      <w:pPr>
        <w:ind w:left="3369" w:hanging="360"/>
      </w:pPr>
      <w:rPr>
        <w:rFonts w:hint="default"/>
      </w:rPr>
    </w:lvl>
    <w:lvl w:ilvl="3" w:tplc="65C8106A">
      <w:numFmt w:val="bullet"/>
      <w:lvlText w:val="•"/>
      <w:lvlJc w:val="left"/>
      <w:pPr>
        <w:ind w:left="4304" w:hanging="360"/>
      </w:pPr>
      <w:rPr>
        <w:rFonts w:hint="default"/>
      </w:rPr>
    </w:lvl>
    <w:lvl w:ilvl="4" w:tplc="0D3AC006">
      <w:numFmt w:val="bullet"/>
      <w:lvlText w:val="•"/>
      <w:lvlJc w:val="left"/>
      <w:pPr>
        <w:ind w:left="5239" w:hanging="360"/>
      </w:pPr>
      <w:rPr>
        <w:rFonts w:hint="default"/>
      </w:rPr>
    </w:lvl>
    <w:lvl w:ilvl="5" w:tplc="4828B704">
      <w:numFmt w:val="bullet"/>
      <w:lvlText w:val="•"/>
      <w:lvlJc w:val="left"/>
      <w:pPr>
        <w:ind w:left="6174" w:hanging="360"/>
      </w:pPr>
      <w:rPr>
        <w:rFonts w:hint="default"/>
      </w:rPr>
    </w:lvl>
    <w:lvl w:ilvl="6" w:tplc="9A0C609C">
      <w:numFmt w:val="bullet"/>
      <w:lvlText w:val="•"/>
      <w:lvlJc w:val="left"/>
      <w:pPr>
        <w:ind w:left="7109" w:hanging="360"/>
      </w:pPr>
      <w:rPr>
        <w:rFonts w:hint="default"/>
      </w:rPr>
    </w:lvl>
    <w:lvl w:ilvl="7" w:tplc="BDEEF790">
      <w:numFmt w:val="bullet"/>
      <w:lvlText w:val="•"/>
      <w:lvlJc w:val="left"/>
      <w:pPr>
        <w:ind w:left="8044" w:hanging="360"/>
      </w:pPr>
      <w:rPr>
        <w:rFonts w:hint="default"/>
      </w:rPr>
    </w:lvl>
    <w:lvl w:ilvl="8" w:tplc="E710FC10">
      <w:numFmt w:val="bullet"/>
      <w:lvlText w:val="•"/>
      <w:lvlJc w:val="left"/>
      <w:pPr>
        <w:ind w:left="8979"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179F1"/>
    <w:rsid w:val="00390433"/>
    <w:rsid w:val="005179F1"/>
    <w:rsid w:val="0058491A"/>
    <w:rsid w:val="007635F4"/>
    <w:rsid w:val="00914C1C"/>
    <w:rsid w:val="00EF38F7"/>
    <w:rsid w:val="00F14FE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AADBB1"/>
  <w15:docId w15:val="{A1FC9C4D-A220-4F12-8735-8512A9DD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5179F1"/>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179F1"/>
  </w:style>
  <w:style w:type="paragraph" w:styleId="ListParagraph">
    <w:name w:val="List Paragraph"/>
    <w:basedOn w:val="Normal"/>
    <w:uiPriority w:val="1"/>
    <w:qFormat/>
    <w:rsid w:val="005179F1"/>
    <w:pPr>
      <w:ind w:left="1146" w:hanging="360"/>
    </w:pPr>
  </w:style>
  <w:style w:type="paragraph" w:customStyle="1" w:styleId="TableParagraph">
    <w:name w:val="Table Paragraph"/>
    <w:basedOn w:val="Normal"/>
    <w:uiPriority w:val="1"/>
    <w:qFormat/>
    <w:rsid w:val="00517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2431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Visa-Immigrant-List of Requirements</vt:lpstr>
    </vt:vector>
  </TitlesOfParts>
  <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Visa-Immigrant-List of Requirements</dc:title>
  <dc:subject>Visa</dc:subject>
  <dc:creator>Raul Santiago Jr</dc:creator>
  <cp:lastModifiedBy>Microsoft Office User</cp:lastModifiedBy>
  <cp:revision>2</cp:revision>
  <cp:lastPrinted>2019-01-11T16:46:00Z</cp:lastPrinted>
  <dcterms:created xsi:type="dcterms:W3CDTF">2019-02-22T13:39:00Z</dcterms:created>
  <dcterms:modified xsi:type="dcterms:W3CDTF">2019-02-22T13:39:00Z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2017-09-12T00:00:00Z</vt:filetime>
  </property>
  <property fmtid="{D5CDD505-2E9C-101B-9397-08002B2CF9AE}" pid="3" name="Creator">
    <vt:lpwstr>Microsoft® Word 2010</vt:lpwstr>
  </property>
  <property fmtid="{D5CDD505-2E9C-101B-9397-08002B2CF9AE}" pid="4" name="LastSaved">
    <vt:filetime>2018-12-29T00:00:00Z</vt:filetime>
  </property>
</Properties>
</file>